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6FD5" w:rsidRDefault="00086F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8A" w14:textId="77777777" w:rsidR="00086FD5" w:rsidRDefault="00086FD5"/>
    <w:p w14:paraId="0000008B" w14:textId="77777777" w:rsidR="00086FD5" w:rsidRDefault="00086FD5"/>
    <w:tbl>
      <w:tblPr>
        <w:tblStyle w:val="a8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843"/>
        <w:gridCol w:w="1843"/>
        <w:gridCol w:w="2410"/>
        <w:gridCol w:w="2409"/>
        <w:gridCol w:w="2410"/>
      </w:tblGrid>
      <w:tr w:rsidR="00086FD5" w14:paraId="2789373C" w14:textId="77777777">
        <w:tc>
          <w:tcPr>
            <w:tcW w:w="13745" w:type="dxa"/>
            <w:gridSpan w:val="7"/>
          </w:tcPr>
          <w:p w14:paraId="0000008C" w14:textId="77777777" w:rsidR="00086FD5" w:rsidRDefault="007940C2">
            <w:pPr>
              <w:jc w:val="center"/>
              <w:rPr>
                <w:b/>
              </w:rPr>
            </w:pPr>
            <w:r>
              <w:rPr>
                <w:b/>
              </w:rPr>
              <w:t>Summer 2 2021</w:t>
            </w:r>
          </w:p>
          <w:p w14:paraId="0000008D" w14:textId="77777777" w:rsidR="00086FD5" w:rsidRDefault="00086FD5">
            <w:pPr>
              <w:rPr>
                <w:b/>
              </w:rPr>
            </w:pPr>
          </w:p>
        </w:tc>
      </w:tr>
      <w:tr w:rsidR="00086FD5" w14:paraId="5618B138" w14:textId="77777777">
        <w:tc>
          <w:tcPr>
            <w:tcW w:w="1271" w:type="dxa"/>
          </w:tcPr>
          <w:p w14:paraId="00000094" w14:textId="77777777" w:rsidR="00086FD5" w:rsidRDefault="00086FD5"/>
        </w:tc>
        <w:tc>
          <w:tcPr>
            <w:tcW w:w="1559" w:type="dxa"/>
          </w:tcPr>
          <w:p w14:paraId="00000095" w14:textId="77777777" w:rsidR="00086FD5" w:rsidRDefault="00794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Week 1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  <w:p w14:paraId="00000096" w14:textId="77777777" w:rsidR="00086FD5" w:rsidRDefault="00086FD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000097" w14:textId="77777777" w:rsidR="00086FD5" w:rsidRDefault="007940C2">
            <w:pPr>
              <w:rPr>
                <w:rFonts w:ascii="Lato Light" w:eastAsia="Lato Light" w:hAnsi="Lato Light" w:cs="Lato Light"/>
                <w:color w:val="FF00FF"/>
                <w:sz w:val="20"/>
                <w:szCs w:val="20"/>
              </w:rPr>
            </w:pPr>
            <w:r>
              <w:rPr>
                <w:b/>
              </w:rPr>
              <w:t>Week 2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  <w:p w14:paraId="00000098" w14:textId="77777777" w:rsidR="00086FD5" w:rsidRDefault="00086FD5"/>
        </w:tc>
        <w:tc>
          <w:tcPr>
            <w:tcW w:w="1843" w:type="dxa"/>
          </w:tcPr>
          <w:p w14:paraId="00000099" w14:textId="77777777" w:rsidR="00086FD5" w:rsidRDefault="007940C2">
            <w:r>
              <w:rPr>
                <w:b/>
              </w:rPr>
              <w:t xml:space="preserve">Week 3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2410" w:type="dxa"/>
          </w:tcPr>
          <w:p w14:paraId="0000009A" w14:textId="77777777" w:rsidR="00086FD5" w:rsidRDefault="007940C2">
            <w:r>
              <w:rPr>
                <w:b/>
              </w:rPr>
              <w:t>Week 4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2409" w:type="dxa"/>
          </w:tcPr>
          <w:p w14:paraId="0000009B" w14:textId="77777777" w:rsidR="00086FD5" w:rsidRDefault="007940C2">
            <w:r>
              <w:rPr>
                <w:b/>
              </w:rPr>
              <w:t xml:space="preserve">Week 5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2410" w:type="dxa"/>
          </w:tcPr>
          <w:p w14:paraId="0000009C" w14:textId="77777777" w:rsidR="00086FD5" w:rsidRDefault="007940C2">
            <w:r>
              <w:rPr>
                <w:b/>
              </w:rPr>
              <w:t xml:space="preserve">Week 6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</w:tr>
      <w:tr w:rsidR="00086FD5" w14:paraId="0C538292" w14:textId="77777777">
        <w:tc>
          <w:tcPr>
            <w:tcW w:w="1271" w:type="dxa"/>
          </w:tcPr>
          <w:p w14:paraId="0000009D" w14:textId="77777777" w:rsidR="00086FD5" w:rsidRDefault="007940C2">
            <w:pPr>
              <w:jc w:val="center"/>
            </w:pPr>
            <w:r>
              <w:t>Year 5</w:t>
            </w:r>
          </w:p>
          <w:p w14:paraId="0000009E" w14:textId="77777777" w:rsidR="00086FD5" w:rsidRDefault="007940C2">
            <w:p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NB Puberty Lesson 1 (CWP </w:t>
            </w:r>
            <w:proofErr w:type="gramStart"/>
            <w:r>
              <w:rPr>
                <w:b/>
                <w:color w:val="38761D"/>
              </w:rPr>
              <w:t>Resources)to</w:t>
            </w:r>
            <w:proofErr w:type="gramEnd"/>
            <w:r>
              <w:rPr>
                <w:b/>
                <w:color w:val="38761D"/>
              </w:rPr>
              <w:t xml:space="preserve"> be delivered in Science</w:t>
            </w:r>
          </w:p>
          <w:p w14:paraId="0000009F" w14:textId="77777777" w:rsidR="00086FD5" w:rsidRDefault="00086FD5">
            <w:pPr>
              <w:jc w:val="center"/>
            </w:pPr>
          </w:p>
        </w:tc>
        <w:tc>
          <w:tcPr>
            <w:tcW w:w="1559" w:type="dxa"/>
          </w:tcPr>
          <w:p w14:paraId="000000A0" w14:textId="77777777" w:rsidR="00086FD5" w:rsidRDefault="007940C2">
            <w:p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 xml:space="preserve"> Puberty Lesson 2 (CWP Resources)</w:t>
            </w:r>
          </w:p>
          <w:p w14:paraId="000000A1" w14:textId="77777777" w:rsidR="00086FD5" w:rsidRDefault="007940C2">
            <w:r>
              <w:t>To understand male and female puberty changes in more</w:t>
            </w:r>
          </w:p>
          <w:p w14:paraId="000000A2" w14:textId="77777777" w:rsidR="00086FD5" w:rsidRDefault="007940C2">
            <w:r>
              <w:t>detail</w:t>
            </w:r>
          </w:p>
          <w:p w14:paraId="000000A3" w14:textId="77777777" w:rsidR="00086FD5" w:rsidRDefault="00086FD5">
            <w:pPr>
              <w:rPr>
                <w:u w:val="single"/>
              </w:rPr>
            </w:pPr>
          </w:p>
          <w:p w14:paraId="000000A4" w14:textId="77777777" w:rsidR="00086FD5" w:rsidRDefault="007940C2">
            <w:pPr>
              <w:rPr>
                <w:u w:val="single"/>
              </w:rPr>
            </w:pPr>
            <w:r>
              <w:rPr>
                <w:u w:val="single"/>
              </w:rPr>
              <w:t>Learning Outcomes</w:t>
            </w:r>
          </w:p>
          <w:p w14:paraId="000000A5" w14:textId="77777777" w:rsidR="00086FD5" w:rsidRDefault="007940C2">
            <w:r>
              <w:t>Understand how puberty affects the reproductive organs</w:t>
            </w:r>
          </w:p>
          <w:p w14:paraId="000000A6" w14:textId="77777777" w:rsidR="00086FD5" w:rsidRDefault="007940C2">
            <w:r>
              <w:t>Describe what happens du</w:t>
            </w:r>
            <w:r>
              <w:t>ring menstruation and sperm</w:t>
            </w:r>
          </w:p>
          <w:p w14:paraId="000000A7" w14:textId="77777777" w:rsidR="00086FD5" w:rsidRDefault="007940C2">
            <w:r>
              <w:t>production</w:t>
            </w:r>
          </w:p>
          <w:p w14:paraId="000000A8" w14:textId="77777777" w:rsidR="00086FD5" w:rsidRDefault="00086FD5"/>
          <w:p w14:paraId="000000A9" w14:textId="77777777" w:rsidR="00086FD5" w:rsidRDefault="00086FD5"/>
        </w:tc>
        <w:tc>
          <w:tcPr>
            <w:tcW w:w="1843" w:type="dxa"/>
          </w:tcPr>
          <w:p w14:paraId="000000AA" w14:textId="77777777" w:rsidR="00086FD5" w:rsidRDefault="007940C2">
            <w:p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lastRenderedPageBreak/>
              <w:t>Puberty Lesson 3 (CWP Resources)</w:t>
            </w:r>
          </w:p>
          <w:p w14:paraId="000000AB" w14:textId="77777777" w:rsidR="00086FD5" w:rsidRDefault="007940C2">
            <w:r>
              <w:t>To explore the impact of puberty on the body and the</w:t>
            </w:r>
          </w:p>
          <w:p w14:paraId="000000AC" w14:textId="77777777" w:rsidR="00086FD5" w:rsidRDefault="007940C2">
            <w:r>
              <w:t>importance of physical hygiene</w:t>
            </w:r>
          </w:p>
          <w:p w14:paraId="000000AD" w14:textId="77777777" w:rsidR="00086FD5" w:rsidRDefault="007940C2">
            <w:r>
              <w:t>To explore ways to get support during puberty</w:t>
            </w:r>
          </w:p>
          <w:p w14:paraId="000000AE" w14:textId="77777777" w:rsidR="00086FD5" w:rsidRDefault="00086FD5">
            <w:pPr>
              <w:rPr>
                <w:u w:val="single"/>
              </w:rPr>
            </w:pPr>
          </w:p>
          <w:p w14:paraId="000000AF" w14:textId="77777777" w:rsidR="00086FD5" w:rsidRDefault="007940C2">
            <w:pPr>
              <w:rPr>
                <w:u w:val="single"/>
              </w:rPr>
            </w:pPr>
            <w:r>
              <w:rPr>
                <w:u w:val="single"/>
              </w:rPr>
              <w:t>Learning Outcomes</w:t>
            </w:r>
          </w:p>
          <w:p w14:paraId="000000B0" w14:textId="77777777" w:rsidR="00086FD5" w:rsidRDefault="007940C2">
            <w:r>
              <w:t>Explain how to keep clean during puberty</w:t>
            </w:r>
          </w:p>
          <w:p w14:paraId="000000B1" w14:textId="77777777" w:rsidR="00086FD5" w:rsidRDefault="007940C2">
            <w:r>
              <w:t>Explain how emotions/relationships change during puberty</w:t>
            </w:r>
          </w:p>
          <w:p w14:paraId="000000B2" w14:textId="77777777" w:rsidR="00086FD5" w:rsidRDefault="007940C2">
            <w:r>
              <w:t>Know how to get help and support during puberty</w:t>
            </w:r>
          </w:p>
          <w:p w14:paraId="000000B3" w14:textId="77777777" w:rsidR="00086FD5" w:rsidRDefault="007940C2">
            <w:r>
              <w:lastRenderedPageBreak/>
              <w:t>*Learn that that female genital mutilation (FGM) is against British law¹</w:t>
            </w:r>
          </w:p>
          <w:p w14:paraId="000000B4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what to do and whom to tell if</w:t>
            </w:r>
            <w:r>
              <w:t xml:space="preserve"> they think they or someone they know might be at</w:t>
            </w:r>
          </w:p>
          <w:p w14:paraId="000000B5" w14:textId="77777777" w:rsidR="00086FD5" w:rsidRDefault="007940C2">
            <w:r>
              <w:t>risk of FGM</w:t>
            </w:r>
          </w:p>
          <w:p w14:paraId="000000B6" w14:textId="77777777" w:rsidR="00086FD5" w:rsidRDefault="00086FD5"/>
        </w:tc>
        <w:tc>
          <w:tcPr>
            <w:tcW w:w="1843" w:type="dxa"/>
          </w:tcPr>
          <w:p w14:paraId="000000B7" w14:textId="77777777" w:rsidR="00086FD5" w:rsidRDefault="007940C2">
            <w:r>
              <w:lastRenderedPageBreak/>
              <w:t>*</w:t>
            </w:r>
            <w:proofErr w:type="gramStart"/>
            <w:r>
              <w:t>learn</w:t>
            </w:r>
            <w:proofErr w:type="gramEnd"/>
            <w:r>
              <w:t xml:space="preserve"> that for some people their gender identity does not correspond with their biological sex </w:t>
            </w:r>
          </w:p>
          <w:p w14:paraId="000000B8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how to recognise, respect and express their individuality and personal qualities</w:t>
            </w:r>
          </w:p>
          <w:p w14:paraId="000000B9" w14:textId="77777777" w:rsidR="00086FD5" w:rsidRDefault="00086FD5"/>
          <w:p w14:paraId="000000BA" w14:textId="77777777" w:rsidR="00086FD5" w:rsidRDefault="00086FD5"/>
        </w:tc>
        <w:tc>
          <w:tcPr>
            <w:tcW w:w="2410" w:type="dxa"/>
          </w:tcPr>
          <w:p w14:paraId="000000BB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>
              <w:rPr>
                <w:b/>
              </w:rPr>
              <w:t>Aid</w:t>
            </w:r>
          </w:p>
          <w:p w14:paraId="000000BC" w14:textId="77777777" w:rsidR="00086FD5" w:rsidRDefault="007940C2">
            <w:r>
              <w:t>*Learn how to identify when situations are becoming risky, unsafe or an emergency</w:t>
            </w:r>
          </w:p>
          <w:p w14:paraId="000000BD" w14:textId="77777777" w:rsidR="00086FD5" w:rsidRDefault="007940C2">
            <w:r>
              <w:t>*</w:t>
            </w:r>
            <w:proofErr w:type="gramStart"/>
            <w:r>
              <w:t>Learn  how</w:t>
            </w:r>
            <w:proofErr w:type="gramEnd"/>
            <w:r>
              <w:t xml:space="preserve"> to identify occasions where they can help take responsibility for their own safety</w:t>
            </w:r>
          </w:p>
          <w:p w14:paraId="000000BE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to differentiate between positive risk taking (e.g. trying a challen</w:t>
            </w:r>
            <w:r>
              <w:t>ging new sport) and</w:t>
            </w:r>
          </w:p>
          <w:p w14:paraId="000000BF" w14:textId="77777777" w:rsidR="00086FD5" w:rsidRDefault="007940C2">
            <w:r>
              <w:t>dangerous behaviour</w:t>
            </w:r>
          </w:p>
          <w:p w14:paraId="000000C0" w14:textId="77777777" w:rsidR="00086FD5" w:rsidRDefault="00086FD5"/>
          <w:p w14:paraId="000000C1" w14:textId="77777777" w:rsidR="00086FD5" w:rsidRDefault="007940C2">
            <w:r>
              <w:t>* Learn how to respond in an emergency, including when and how to contact different</w:t>
            </w:r>
          </w:p>
          <w:p w14:paraId="000000C2" w14:textId="77777777" w:rsidR="00086FD5" w:rsidRDefault="007940C2">
            <w:r>
              <w:t>emergency services</w:t>
            </w:r>
          </w:p>
          <w:p w14:paraId="000000C3" w14:textId="77777777" w:rsidR="00086FD5" w:rsidRDefault="007940C2">
            <w:r>
              <w:t xml:space="preserve">to identify when situations are becoming </w:t>
            </w:r>
            <w:r>
              <w:lastRenderedPageBreak/>
              <w:t>risky, unsafe or an emergency</w:t>
            </w:r>
          </w:p>
          <w:p w14:paraId="000000C4" w14:textId="77777777" w:rsidR="00086FD5" w:rsidRDefault="00086FD5"/>
          <w:p w14:paraId="000000C5" w14:textId="77777777" w:rsidR="00086FD5" w:rsidRDefault="00086FD5"/>
        </w:tc>
        <w:tc>
          <w:tcPr>
            <w:tcW w:w="2409" w:type="dxa"/>
          </w:tcPr>
          <w:p w14:paraId="000000C6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lastRenderedPageBreak/>
              <w:t>First Aid</w:t>
            </w:r>
          </w:p>
          <w:p w14:paraId="000000C7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how to deal with commo</w:t>
            </w:r>
            <w:r>
              <w:t>n injuries using basic first aid techniques</w:t>
            </w:r>
          </w:p>
          <w:p w14:paraId="000000C8" w14:textId="77777777" w:rsidR="00086FD5" w:rsidRDefault="007940C2">
            <w:r>
              <w:t>*</w:t>
            </w:r>
            <w:proofErr w:type="gramStart"/>
            <w:r>
              <w:t>revise</w:t>
            </w:r>
            <w:proofErr w:type="gramEnd"/>
            <w:r>
              <w:t xml:space="preserve"> how to identify when situations are becoming risky, unsafe or an emergency</w:t>
            </w:r>
          </w:p>
          <w:p w14:paraId="000000C9" w14:textId="77777777" w:rsidR="00086FD5" w:rsidRDefault="007940C2">
            <w:r>
              <w:t>*</w:t>
            </w:r>
            <w:proofErr w:type="gramStart"/>
            <w:r>
              <w:t>revise</w:t>
            </w:r>
            <w:proofErr w:type="gramEnd"/>
            <w:r>
              <w:t xml:space="preserve"> how to identify occasions where they can help take responsibility for their own safety</w:t>
            </w:r>
          </w:p>
          <w:p w14:paraId="000000CA" w14:textId="77777777" w:rsidR="00086FD5" w:rsidRDefault="00086FD5"/>
          <w:p w14:paraId="000000CB" w14:textId="77777777" w:rsidR="00086FD5" w:rsidRDefault="00086FD5"/>
        </w:tc>
        <w:tc>
          <w:tcPr>
            <w:tcW w:w="2410" w:type="dxa"/>
          </w:tcPr>
          <w:p w14:paraId="000000CC" w14:textId="77777777" w:rsidR="00086FD5" w:rsidRDefault="00086FD5"/>
          <w:p w14:paraId="000000CD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REVIEW THE YEAR-</w:t>
            </w:r>
          </w:p>
          <w:p w14:paraId="000000CE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Positives</w:t>
            </w:r>
          </w:p>
          <w:p w14:paraId="000000CF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Room for improvement</w:t>
            </w:r>
          </w:p>
          <w:p w14:paraId="000000D0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What needs to change?</w:t>
            </w:r>
          </w:p>
          <w:p w14:paraId="000000D1" w14:textId="77777777" w:rsidR="00086FD5" w:rsidRDefault="007940C2">
            <w:pPr>
              <w:rPr>
                <w:b/>
              </w:rPr>
            </w:pPr>
            <w:proofErr w:type="gramStart"/>
            <w:r>
              <w:rPr>
                <w:b/>
              </w:rPr>
              <w:t>What’s</w:t>
            </w:r>
            <w:proofErr w:type="gramEnd"/>
            <w:r>
              <w:rPr>
                <w:b/>
              </w:rPr>
              <w:t xml:space="preserve"> missing?</w:t>
            </w:r>
          </w:p>
        </w:tc>
      </w:tr>
      <w:tr w:rsidR="00086FD5" w14:paraId="7AC4CA9E" w14:textId="77777777">
        <w:tc>
          <w:tcPr>
            <w:tcW w:w="1271" w:type="dxa"/>
          </w:tcPr>
          <w:p w14:paraId="000000D2" w14:textId="77777777" w:rsidR="00086FD5" w:rsidRDefault="007940C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559" w:type="dxa"/>
          </w:tcPr>
          <w:p w14:paraId="000000D3" w14:textId="77777777" w:rsidR="00086FD5" w:rsidRDefault="007940C2">
            <w:r>
              <w:t>CWP RSE Resources (PHSE Staff Work)</w:t>
            </w:r>
          </w:p>
        </w:tc>
        <w:tc>
          <w:tcPr>
            <w:tcW w:w="1843" w:type="dxa"/>
          </w:tcPr>
          <w:p w14:paraId="000000D4" w14:textId="77777777" w:rsidR="00086FD5" w:rsidRDefault="007940C2">
            <w:r>
              <w:t>CWP RSE Resources</w:t>
            </w:r>
          </w:p>
          <w:p w14:paraId="000000D5" w14:textId="77777777" w:rsidR="00086FD5" w:rsidRDefault="007940C2">
            <w:r>
              <w:t>PSHE Association FGM Resources (PHSE Staff Work)</w:t>
            </w:r>
          </w:p>
          <w:p w14:paraId="000000D6" w14:textId="77777777" w:rsidR="00086FD5" w:rsidRDefault="00086FD5"/>
        </w:tc>
        <w:tc>
          <w:tcPr>
            <w:tcW w:w="1843" w:type="dxa"/>
          </w:tcPr>
          <w:p w14:paraId="000000D7" w14:textId="77777777" w:rsidR="00086FD5" w:rsidRDefault="00086FD5">
            <w:pPr>
              <w:rPr>
                <w:b/>
              </w:rPr>
            </w:pPr>
          </w:p>
          <w:p w14:paraId="000000D8" w14:textId="77777777" w:rsidR="00086FD5" w:rsidRDefault="007940C2">
            <w:pPr>
              <w:rPr>
                <w:b/>
              </w:rPr>
            </w:pPr>
            <w:r>
              <w:t>Premier League Primary Stars</w:t>
            </w:r>
          </w:p>
        </w:tc>
        <w:tc>
          <w:tcPr>
            <w:tcW w:w="2410" w:type="dxa"/>
          </w:tcPr>
          <w:p w14:paraId="000000D9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Risk Resources PSHE Staff</w:t>
            </w:r>
            <w:r>
              <w:rPr>
                <w:b/>
              </w:rPr>
              <w:t xml:space="preserve"> Work</w:t>
            </w:r>
          </w:p>
          <w:p w14:paraId="000000DA" w14:textId="77777777" w:rsidR="00086FD5" w:rsidRDefault="007940C2">
            <w:r>
              <w:t>PHSE Gamble Aware Lesson 1</w:t>
            </w:r>
          </w:p>
          <w:p w14:paraId="000000DB" w14:textId="77777777" w:rsidR="00086FD5" w:rsidRDefault="00086FD5">
            <w:pPr>
              <w:rPr>
                <w:b/>
              </w:rPr>
            </w:pPr>
          </w:p>
        </w:tc>
        <w:tc>
          <w:tcPr>
            <w:tcW w:w="2409" w:type="dxa"/>
          </w:tcPr>
          <w:p w14:paraId="000000DC" w14:textId="77777777" w:rsidR="00086FD5" w:rsidRDefault="007940C2">
            <w:r>
              <w:t>Red Cross website</w:t>
            </w:r>
          </w:p>
          <w:p w14:paraId="000000DD" w14:textId="77777777" w:rsidR="00086FD5" w:rsidRDefault="007940C2">
            <w:hyperlink r:id="rId5">
              <w:r>
                <w:rPr>
                  <w:color w:val="1155CC"/>
                  <w:u w:val="single"/>
                </w:rPr>
                <w:t>Learn basic first aid - teaching resources | First aid champions (redcross.org.uk)</w:t>
              </w:r>
            </w:hyperlink>
          </w:p>
        </w:tc>
        <w:tc>
          <w:tcPr>
            <w:tcW w:w="2410" w:type="dxa"/>
          </w:tcPr>
          <w:p w14:paraId="000000DE" w14:textId="77777777" w:rsidR="00086FD5" w:rsidRDefault="00086FD5"/>
        </w:tc>
      </w:tr>
      <w:tr w:rsidR="00086FD5" w14:paraId="6A9DF659" w14:textId="77777777">
        <w:tc>
          <w:tcPr>
            <w:tcW w:w="1271" w:type="dxa"/>
          </w:tcPr>
          <w:p w14:paraId="000000DF" w14:textId="77777777" w:rsidR="00086FD5" w:rsidRDefault="00086FD5">
            <w:pPr>
              <w:jc w:val="center"/>
            </w:pPr>
          </w:p>
        </w:tc>
        <w:tc>
          <w:tcPr>
            <w:tcW w:w="1559" w:type="dxa"/>
          </w:tcPr>
          <w:p w14:paraId="000000E0" w14:textId="77777777" w:rsidR="00086FD5" w:rsidRDefault="007940C2">
            <w:r>
              <w:rPr>
                <w:b/>
              </w:rPr>
              <w:t xml:space="preserve">Week 1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1843" w:type="dxa"/>
          </w:tcPr>
          <w:p w14:paraId="000000E1" w14:textId="77777777" w:rsidR="00086FD5" w:rsidRDefault="007940C2">
            <w:r>
              <w:rPr>
                <w:b/>
              </w:rPr>
              <w:t xml:space="preserve">Week 2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1843" w:type="dxa"/>
          </w:tcPr>
          <w:p w14:paraId="000000E2" w14:textId="77777777" w:rsidR="00086FD5" w:rsidRDefault="007940C2">
            <w:r>
              <w:rPr>
                <w:b/>
              </w:rPr>
              <w:t xml:space="preserve">Week 3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2410" w:type="dxa"/>
          </w:tcPr>
          <w:p w14:paraId="000000E3" w14:textId="77777777" w:rsidR="00086FD5" w:rsidRDefault="007940C2">
            <w:r>
              <w:rPr>
                <w:b/>
              </w:rPr>
              <w:t xml:space="preserve">Week 4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2409" w:type="dxa"/>
          </w:tcPr>
          <w:p w14:paraId="000000E4" w14:textId="77777777" w:rsidR="00086FD5" w:rsidRDefault="007940C2">
            <w:r>
              <w:rPr>
                <w:b/>
              </w:rPr>
              <w:t xml:space="preserve">Week 5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  <w:tc>
          <w:tcPr>
            <w:tcW w:w="2410" w:type="dxa"/>
          </w:tcPr>
          <w:p w14:paraId="000000E5" w14:textId="77777777" w:rsidR="00086FD5" w:rsidRDefault="007940C2">
            <w:r>
              <w:rPr>
                <w:b/>
              </w:rPr>
              <w:t xml:space="preserve">Week 6 </w:t>
            </w:r>
            <w:r>
              <w:rPr>
                <w:b/>
                <w:color w:val="38761D"/>
                <w:sz w:val="24"/>
                <w:szCs w:val="24"/>
              </w:rPr>
              <w:t>HWB</w:t>
            </w:r>
          </w:p>
        </w:tc>
      </w:tr>
      <w:tr w:rsidR="00086FD5" w14:paraId="4900A459" w14:textId="77777777">
        <w:tc>
          <w:tcPr>
            <w:tcW w:w="1271" w:type="dxa"/>
          </w:tcPr>
          <w:p w14:paraId="000000E6" w14:textId="77777777" w:rsidR="00086FD5" w:rsidRDefault="007940C2">
            <w:pPr>
              <w:jc w:val="center"/>
            </w:pPr>
            <w:r>
              <w:t>Year 6</w:t>
            </w:r>
          </w:p>
          <w:p w14:paraId="000000E7" w14:textId="77777777" w:rsidR="00086FD5" w:rsidRDefault="00086FD5">
            <w:pPr>
              <w:rPr>
                <w:b/>
              </w:rPr>
            </w:pPr>
          </w:p>
          <w:p w14:paraId="000000E8" w14:textId="77777777" w:rsidR="00086FD5" w:rsidRDefault="00086FD5">
            <w:pPr>
              <w:jc w:val="center"/>
            </w:pPr>
          </w:p>
        </w:tc>
        <w:tc>
          <w:tcPr>
            <w:tcW w:w="1559" w:type="dxa"/>
          </w:tcPr>
          <w:p w14:paraId="000000E9" w14:textId="77777777" w:rsidR="00086FD5" w:rsidRDefault="007940C2">
            <w:pPr>
              <w:rPr>
                <w:color w:val="274E13"/>
              </w:rPr>
            </w:pPr>
            <w:r>
              <w:rPr>
                <w:color w:val="274E13"/>
              </w:rPr>
              <w:t>From Summer Term 1</w:t>
            </w:r>
          </w:p>
          <w:p w14:paraId="000000EA" w14:textId="77777777" w:rsidR="00086FD5" w:rsidRDefault="007940C2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learn  about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the organisations where people can get help and support conce</w:t>
            </w:r>
            <w:r>
              <w:rPr>
                <w:rFonts w:ascii="Lato Light" w:eastAsia="Lato Light" w:hAnsi="Lato Light" w:cs="Lato Light"/>
                <w:sz w:val="20"/>
                <w:szCs w:val="20"/>
              </w:rPr>
              <w:t>rning drug use</w:t>
            </w:r>
          </w:p>
          <w:p w14:paraId="000000EB" w14:textId="77777777" w:rsidR="00086FD5" w:rsidRDefault="007940C2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*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learn  how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to ask for help if they have concerns about drug use</w:t>
            </w:r>
          </w:p>
          <w:p w14:paraId="000000EC" w14:textId="77777777" w:rsidR="00086FD5" w:rsidRDefault="007940C2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lastRenderedPageBreak/>
              <w:t xml:space="preserve">* </w:t>
            </w:r>
            <w:proofErr w:type="gramStart"/>
            <w:r>
              <w:rPr>
                <w:rFonts w:ascii="Lato Light" w:eastAsia="Lato Light" w:hAnsi="Lato Light" w:cs="Lato Light"/>
                <w:sz w:val="20"/>
                <w:szCs w:val="20"/>
              </w:rPr>
              <w:t>learn</w:t>
            </w:r>
            <w:proofErr w:type="gramEnd"/>
            <w:r>
              <w:rPr>
                <w:rFonts w:ascii="Lato Light" w:eastAsia="Lato Light" w:hAnsi="Lato Light" w:cs="Lato Light"/>
                <w:sz w:val="20"/>
                <w:szCs w:val="20"/>
              </w:rPr>
              <w:t xml:space="preserve"> about mixed messages in the media relating to drug use and how they might</w:t>
            </w:r>
          </w:p>
          <w:p w14:paraId="000000ED" w14:textId="77777777" w:rsidR="00086FD5" w:rsidRDefault="007940C2">
            <w:pPr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influence opinions and decisions</w:t>
            </w:r>
          </w:p>
          <w:p w14:paraId="000000EE" w14:textId="77777777" w:rsidR="00086FD5" w:rsidRDefault="00086FD5"/>
        </w:tc>
        <w:tc>
          <w:tcPr>
            <w:tcW w:w="1843" w:type="dxa"/>
          </w:tcPr>
          <w:p w14:paraId="000000EF" w14:textId="77777777" w:rsidR="00086FD5" w:rsidRDefault="007940C2">
            <w:r>
              <w:lastRenderedPageBreak/>
              <w:t>*</w:t>
            </w:r>
            <w:proofErr w:type="gramStart"/>
            <w:r>
              <w:t>learn</w:t>
            </w:r>
            <w:proofErr w:type="gramEnd"/>
            <w:r>
              <w:t xml:space="preserve"> how to protect personal information online</w:t>
            </w:r>
          </w:p>
          <w:p w14:paraId="000000F0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to identify potential risks of personal information being misused</w:t>
            </w:r>
          </w:p>
          <w:p w14:paraId="000000F1" w14:textId="77777777" w:rsidR="00086FD5" w:rsidRDefault="00086FD5"/>
          <w:p w14:paraId="000000F2" w14:textId="77777777" w:rsidR="00086FD5" w:rsidRDefault="00086FD5"/>
          <w:p w14:paraId="000000F3" w14:textId="77777777" w:rsidR="00086FD5" w:rsidRDefault="007940C2">
            <w:hyperlink r:id="rId6">
              <w:r>
                <w:rPr>
                  <w:color w:val="1155CC"/>
                  <w:u w:val="single"/>
                </w:rPr>
                <w:t>Eve</w:t>
              </w:r>
              <w:r>
                <w:rPr>
                  <w:color w:val="1155CC"/>
                  <w:u w:val="single"/>
                </w:rPr>
                <w:t xml:space="preserve">ry Mind Matters teaching resources | </w:t>
              </w:r>
              <w:r>
                <w:rPr>
                  <w:color w:val="1155CC"/>
                  <w:u w:val="single"/>
                </w:rPr>
                <w:lastRenderedPageBreak/>
                <w:t>www.pshe-association.org.uk (pshe-association.org.uk)</w:t>
              </w:r>
            </w:hyperlink>
          </w:p>
          <w:p w14:paraId="000000F4" w14:textId="77777777" w:rsidR="00086FD5" w:rsidRDefault="00086FD5"/>
          <w:p w14:paraId="000000F5" w14:textId="77777777" w:rsidR="00086FD5" w:rsidRDefault="00086FD5"/>
          <w:p w14:paraId="000000F6" w14:textId="77777777" w:rsidR="00086FD5" w:rsidRDefault="007940C2">
            <w:pPr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NB Make links to Spring term 2 objectives</w:t>
            </w:r>
          </w:p>
          <w:p w14:paraId="000000F7" w14:textId="77777777" w:rsidR="00086FD5" w:rsidRDefault="00086FD5"/>
        </w:tc>
        <w:tc>
          <w:tcPr>
            <w:tcW w:w="1843" w:type="dxa"/>
          </w:tcPr>
          <w:p w14:paraId="000000F8" w14:textId="77777777" w:rsidR="00086FD5" w:rsidRDefault="007940C2">
            <w:r>
              <w:lastRenderedPageBreak/>
              <w:t>*</w:t>
            </w:r>
            <w:proofErr w:type="gramStart"/>
            <w:r>
              <w:t>learn</w:t>
            </w:r>
            <w:proofErr w:type="gramEnd"/>
            <w:r>
              <w:t xml:space="preserve"> strategies for dealing with requests for personal information or images of themselves</w:t>
            </w:r>
          </w:p>
          <w:p w14:paraId="000000F9" w14:textId="77777777" w:rsidR="00086FD5" w:rsidRDefault="007940C2">
            <w:r>
              <w:t xml:space="preserve">* </w:t>
            </w:r>
            <w:proofErr w:type="gramStart"/>
            <w:r>
              <w:t>learn</w:t>
            </w:r>
            <w:proofErr w:type="gramEnd"/>
            <w:r>
              <w:t xml:space="preserve"> to identify types o</w:t>
            </w:r>
            <w:r>
              <w:t>f images that are appropriate to share with others and those</w:t>
            </w:r>
          </w:p>
          <w:p w14:paraId="000000FA" w14:textId="77777777" w:rsidR="00086FD5" w:rsidRDefault="007940C2">
            <w:r>
              <w:lastRenderedPageBreak/>
              <w:t>which might not be appropriate</w:t>
            </w:r>
          </w:p>
          <w:p w14:paraId="000000FB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that images or text can be quickly shared with others, even when only sent to one</w:t>
            </w:r>
          </w:p>
          <w:p w14:paraId="000000FC" w14:textId="77777777" w:rsidR="00086FD5" w:rsidRDefault="007940C2">
            <w:r>
              <w:t>person, and what the impact of this might be</w:t>
            </w:r>
          </w:p>
          <w:p w14:paraId="000000FD" w14:textId="77777777" w:rsidR="00086FD5" w:rsidRDefault="007940C2">
            <w:r>
              <w:t xml:space="preserve">* </w:t>
            </w:r>
            <w:proofErr w:type="gramStart"/>
            <w:r>
              <w:t>learn</w:t>
            </w:r>
            <w:proofErr w:type="gramEnd"/>
            <w:r>
              <w:t xml:space="preserve"> what to do if they tak</w:t>
            </w:r>
            <w:r>
              <w:t>e, share or come across an image which may upset, hurt or</w:t>
            </w:r>
          </w:p>
          <w:p w14:paraId="000000FE" w14:textId="77777777" w:rsidR="00086FD5" w:rsidRDefault="007940C2">
            <w:r>
              <w:t>embarrass them or others</w:t>
            </w:r>
          </w:p>
          <w:p w14:paraId="000000FF" w14:textId="77777777" w:rsidR="00086FD5" w:rsidRDefault="007940C2">
            <w:r>
              <w:t xml:space="preserve">* </w:t>
            </w:r>
            <w:proofErr w:type="gramStart"/>
            <w:r>
              <w:t>learn</w:t>
            </w:r>
            <w:proofErr w:type="gramEnd"/>
            <w:r>
              <w:t xml:space="preserve"> how to report the misuse of personal information or sharing of upsetting content/</w:t>
            </w:r>
          </w:p>
          <w:p w14:paraId="00000100" w14:textId="77777777" w:rsidR="00086FD5" w:rsidRDefault="007940C2">
            <w:r>
              <w:t>images online</w:t>
            </w:r>
          </w:p>
          <w:p w14:paraId="00000101" w14:textId="77777777" w:rsidR="00086FD5" w:rsidRDefault="007940C2">
            <w:pPr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NB Make links to Spring term 2 objectives</w:t>
            </w:r>
          </w:p>
        </w:tc>
        <w:tc>
          <w:tcPr>
            <w:tcW w:w="2410" w:type="dxa"/>
          </w:tcPr>
          <w:p w14:paraId="00000102" w14:textId="77777777" w:rsidR="00086FD5" w:rsidRDefault="007940C2">
            <w:r>
              <w:lastRenderedPageBreak/>
              <w:t xml:space="preserve">CWP </w:t>
            </w:r>
            <w:proofErr w:type="gramStart"/>
            <w:r>
              <w:t>Puberty  Lesson</w:t>
            </w:r>
            <w:proofErr w:type="gramEnd"/>
            <w:r>
              <w:t xml:space="preserve"> 2 </w:t>
            </w:r>
          </w:p>
          <w:p w14:paraId="00000103" w14:textId="77777777" w:rsidR="00086FD5" w:rsidRDefault="007940C2">
            <w:r>
              <w:t>Comm</w:t>
            </w:r>
            <w:r>
              <w:t>unication in Relationships</w:t>
            </w:r>
          </w:p>
          <w:p w14:paraId="00000104" w14:textId="77777777" w:rsidR="00086FD5" w:rsidRDefault="007940C2">
            <w:r>
              <w:t>*Explain differences between healthy and unhealthy relationships</w:t>
            </w:r>
          </w:p>
          <w:p w14:paraId="00000105" w14:textId="77777777" w:rsidR="00086FD5" w:rsidRDefault="007940C2">
            <w:r>
              <w:t>*Know that communication and permission seeking are important</w:t>
            </w:r>
          </w:p>
          <w:p w14:paraId="00000106" w14:textId="77777777" w:rsidR="00086FD5" w:rsidRDefault="00086FD5"/>
          <w:p w14:paraId="00000107" w14:textId="77777777" w:rsidR="00086FD5" w:rsidRDefault="00086FD5"/>
          <w:p w14:paraId="00000108" w14:textId="77777777" w:rsidR="00086FD5" w:rsidRDefault="007940C2">
            <w:r>
              <w:t xml:space="preserve">{CWP Puberty Lesson 1-Puberty and </w:t>
            </w:r>
            <w:r>
              <w:lastRenderedPageBreak/>
              <w:t xml:space="preserve">Reproduction- to be delivered to all Year 6 in </w:t>
            </w:r>
            <w:proofErr w:type="gramStart"/>
            <w:r>
              <w:t>Science</w:t>
            </w:r>
            <w:proofErr w:type="gramEnd"/>
          </w:p>
          <w:p w14:paraId="00000109" w14:textId="77777777" w:rsidR="00086FD5" w:rsidRDefault="007940C2">
            <w:r>
              <w:t>]</w:t>
            </w:r>
          </w:p>
          <w:p w14:paraId="0000010A" w14:textId="77777777" w:rsidR="00086FD5" w:rsidRDefault="00086FD5"/>
          <w:p w14:paraId="0000010B" w14:textId="77777777" w:rsidR="00086FD5" w:rsidRDefault="007940C2">
            <w:r>
              <w:t>NB Previous Health and Wellbeing objectives covered in previous term</w:t>
            </w:r>
          </w:p>
          <w:p w14:paraId="0000010C" w14:textId="77777777" w:rsidR="00086FD5" w:rsidRDefault="00086FD5"/>
          <w:p w14:paraId="0000010D" w14:textId="77777777" w:rsidR="00086FD5" w:rsidRDefault="00086FD5"/>
          <w:p w14:paraId="0000010E" w14:textId="77777777" w:rsidR="00086FD5" w:rsidRDefault="00086FD5"/>
          <w:p w14:paraId="0000010F" w14:textId="77777777" w:rsidR="00086FD5" w:rsidRDefault="00086FD5"/>
        </w:tc>
        <w:tc>
          <w:tcPr>
            <w:tcW w:w="2409" w:type="dxa"/>
          </w:tcPr>
          <w:p w14:paraId="00000110" w14:textId="77777777" w:rsidR="00086FD5" w:rsidRDefault="007940C2">
            <w:r>
              <w:lastRenderedPageBreak/>
              <w:t xml:space="preserve">CWP Puberty Lesson 4 </w:t>
            </w:r>
          </w:p>
          <w:p w14:paraId="00000111" w14:textId="77777777" w:rsidR="00086FD5" w:rsidRDefault="007940C2">
            <w:r>
              <w:t>Online Relationships</w:t>
            </w:r>
          </w:p>
          <w:p w14:paraId="00000112" w14:textId="77777777" w:rsidR="00086FD5" w:rsidRDefault="007940C2">
            <w:r>
              <w:t>*To have considered when it is appropriate to sh</w:t>
            </w:r>
            <w:r>
              <w:t>are</w:t>
            </w:r>
          </w:p>
          <w:p w14:paraId="00000113" w14:textId="77777777" w:rsidR="00086FD5" w:rsidRDefault="007940C2">
            <w:r>
              <w:t>personal/private information in a relationship</w:t>
            </w:r>
          </w:p>
          <w:p w14:paraId="00000114" w14:textId="77777777" w:rsidR="00086FD5" w:rsidRDefault="007940C2">
            <w:r>
              <w:t>*To know how and where to get support if an online relationship goes wrong</w:t>
            </w:r>
          </w:p>
          <w:p w14:paraId="00000115" w14:textId="77777777" w:rsidR="00086FD5" w:rsidRDefault="00086FD5"/>
          <w:p w14:paraId="00000116" w14:textId="77777777" w:rsidR="00086FD5" w:rsidRDefault="007940C2">
            <w:r>
              <w:lastRenderedPageBreak/>
              <w:t xml:space="preserve">{CWP </w:t>
            </w:r>
            <w:proofErr w:type="spellStart"/>
            <w:r>
              <w:t>PubertyLesson</w:t>
            </w:r>
            <w:proofErr w:type="spellEnd"/>
            <w:r>
              <w:t xml:space="preserve"> 3- Considering different ways people might start a family- to be delivered to all Year 6 in </w:t>
            </w:r>
            <w:proofErr w:type="gramStart"/>
            <w:r>
              <w:t>Science</w:t>
            </w:r>
            <w:proofErr w:type="gramEnd"/>
            <w:r>
              <w:t>]</w:t>
            </w:r>
          </w:p>
          <w:p w14:paraId="00000117" w14:textId="77777777" w:rsidR="00086FD5" w:rsidRDefault="00086FD5">
            <w:pPr>
              <w:rPr>
                <w:b/>
              </w:rPr>
            </w:pPr>
          </w:p>
          <w:p w14:paraId="00000118" w14:textId="77777777" w:rsidR="00086FD5" w:rsidRDefault="00086FD5">
            <w:pPr>
              <w:rPr>
                <w:b/>
              </w:rPr>
            </w:pPr>
          </w:p>
          <w:p w14:paraId="00000119" w14:textId="77777777" w:rsidR="00086FD5" w:rsidRDefault="007940C2">
            <w:r>
              <w:t>NB Prev</w:t>
            </w:r>
            <w:r>
              <w:t>ious Health and Wellbeing objectives covered in previous term</w:t>
            </w:r>
          </w:p>
          <w:p w14:paraId="0000011A" w14:textId="77777777" w:rsidR="00086FD5" w:rsidRDefault="00086FD5">
            <w:pPr>
              <w:rPr>
                <w:b/>
              </w:rPr>
            </w:pPr>
          </w:p>
        </w:tc>
        <w:tc>
          <w:tcPr>
            <w:tcW w:w="2410" w:type="dxa"/>
          </w:tcPr>
          <w:p w14:paraId="0000011B" w14:textId="77777777" w:rsidR="00086FD5" w:rsidRDefault="007940C2">
            <w:r>
              <w:lastRenderedPageBreak/>
              <w:t>*</w:t>
            </w:r>
            <w:proofErr w:type="gramStart"/>
            <w:r>
              <w:t>learn</w:t>
            </w:r>
            <w:proofErr w:type="gramEnd"/>
            <w:r>
              <w:t xml:space="preserve"> to recognise some of the changes as they grow up e.g. increasing independence</w:t>
            </w:r>
          </w:p>
          <w:p w14:paraId="0000011C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about what being more independent might be like, including how it may feel</w:t>
            </w:r>
          </w:p>
          <w:p w14:paraId="0000011D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about the transitio</w:t>
            </w:r>
            <w:r>
              <w:t>n to secondary school and how this may affect their feelings</w:t>
            </w:r>
          </w:p>
          <w:p w14:paraId="0000011E" w14:textId="77777777" w:rsidR="00086FD5" w:rsidRDefault="007940C2">
            <w:r>
              <w:lastRenderedPageBreak/>
              <w:t>*</w:t>
            </w:r>
            <w:proofErr w:type="gramStart"/>
            <w:r>
              <w:t>learn</w:t>
            </w:r>
            <w:proofErr w:type="gramEnd"/>
            <w:r>
              <w:t xml:space="preserve"> about how relationships may change as they grow up or move to secondary school</w:t>
            </w:r>
          </w:p>
          <w:p w14:paraId="0000011F" w14:textId="77777777" w:rsidR="00086FD5" w:rsidRDefault="007940C2">
            <w:r>
              <w:t>g</w:t>
            </w:r>
          </w:p>
          <w:p w14:paraId="00000120" w14:textId="77777777" w:rsidR="00086FD5" w:rsidRDefault="007940C2">
            <w:r>
              <w:t>*</w:t>
            </w:r>
            <w:proofErr w:type="gramStart"/>
            <w:r>
              <w:t>learn</w:t>
            </w:r>
            <w:proofErr w:type="gramEnd"/>
            <w:r>
              <w:t xml:space="preserve"> practical strategies that can help to manage times of change and transition e.g.</w:t>
            </w:r>
          </w:p>
          <w:p w14:paraId="00000121" w14:textId="77777777" w:rsidR="00086FD5" w:rsidRDefault="007940C2">
            <w:r>
              <w:t xml:space="preserve">practising the bus </w:t>
            </w:r>
            <w:r>
              <w:t>route to secondary school</w:t>
            </w:r>
          </w:p>
          <w:p w14:paraId="00000122" w14:textId="77777777" w:rsidR="00086FD5" w:rsidRDefault="00086FD5">
            <w:pPr>
              <w:rPr>
                <w:b/>
              </w:rPr>
            </w:pPr>
          </w:p>
          <w:p w14:paraId="00000123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REVIEW THE YEAR-</w:t>
            </w:r>
          </w:p>
          <w:p w14:paraId="00000124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Positives</w:t>
            </w:r>
          </w:p>
          <w:p w14:paraId="00000125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Room for improvement</w:t>
            </w:r>
          </w:p>
          <w:p w14:paraId="00000126" w14:textId="77777777" w:rsidR="00086FD5" w:rsidRDefault="007940C2">
            <w:pPr>
              <w:rPr>
                <w:b/>
              </w:rPr>
            </w:pPr>
            <w:r>
              <w:rPr>
                <w:b/>
              </w:rPr>
              <w:t>What needs to change?</w:t>
            </w:r>
          </w:p>
          <w:p w14:paraId="00000127" w14:textId="77777777" w:rsidR="00086FD5" w:rsidRDefault="007940C2">
            <w:pPr>
              <w:rPr>
                <w:b/>
              </w:rPr>
            </w:pPr>
            <w:proofErr w:type="gramStart"/>
            <w:r>
              <w:rPr>
                <w:b/>
              </w:rPr>
              <w:t>What’s</w:t>
            </w:r>
            <w:proofErr w:type="gramEnd"/>
            <w:r>
              <w:rPr>
                <w:b/>
              </w:rPr>
              <w:t xml:space="preserve"> missing?</w:t>
            </w:r>
          </w:p>
        </w:tc>
      </w:tr>
      <w:tr w:rsidR="00086FD5" w14:paraId="38ADD960" w14:textId="77777777">
        <w:tc>
          <w:tcPr>
            <w:tcW w:w="1271" w:type="dxa"/>
          </w:tcPr>
          <w:p w14:paraId="00000128" w14:textId="77777777" w:rsidR="00086FD5" w:rsidRDefault="007940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  <w:tc>
          <w:tcPr>
            <w:tcW w:w="1559" w:type="dxa"/>
          </w:tcPr>
          <w:p w14:paraId="00000129" w14:textId="77777777" w:rsidR="00086FD5" w:rsidRDefault="00086FD5">
            <w:pPr>
              <w:rPr>
                <w:b/>
              </w:rPr>
            </w:pPr>
          </w:p>
        </w:tc>
        <w:tc>
          <w:tcPr>
            <w:tcW w:w="1843" w:type="dxa"/>
          </w:tcPr>
          <w:p w14:paraId="0000012A" w14:textId="77777777" w:rsidR="00086FD5" w:rsidRDefault="007940C2">
            <w:hyperlink r:id="rId7">
              <w:r>
                <w:rPr>
                  <w:color w:val="1155CC"/>
                  <w:u w:val="single"/>
                </w:rPr>
                <w:t>NSPCC Share Aware resources | www.pshe-association.org.uk (pshe-association.org.uk)</w:t>
              </w:r>
            </w:hyperlink>
          </w:p>
          <w:p w14:paraId="0000012B" w14:textId="77777777" w:rsidR="00086FD5" w:rsidRDefault="00086FD5"/>
          <w:p w14:paraId="0000012C" w14:textId="77777777" w:rsidR="00086FD5" w:rsidRDefault="007940C2">
            <w:hyperlink r:id="rId8">
              <w:r>
                <w:rPr>
                  <w:color w:val="1155CC"/>
                  <w:u w:val="single"/>
                </w:rPr>
                <w:t>City of London Police: 'Cyber Detectives' lesson plans, KS2 | www.pshe-association.org.uk (pshe-association.org.uk)</w:t>
              </w:r>
            </w:hyperlink>
          </w:p>
          <w:p w14:paraId="0000012D" w14:textId="77777777" w:rsidR="00086FD5" w:rsidRDefault="00086FD5"/>
          <w:p w14:paraId="0000012E" w14:textId="77777777" w:rsidR="00086FD5" w:rsidRDefault="00086FD5"/>
          <w:p w14:paraId="0000012F" w14:textId="77777777" w:rsidR="00086FD5" w:rsidRDefault="00086FD5"/>
          <w:p w14:paraId="00000130" w14:textId="77777777" w:rsidR="00086FD5" w:rsidRDefault="00086FD5"/>
        </w:tc>
        <w:tc>
          <w:tcPr>
            <w:tcW w:w="1843" w:type="dxa"/>
          </w:tcPr>
          <w:p w14:paraId="00000131" w14:textId="77777777" w:rsidR="00086FD5" w:rsidRDefault="007940C2">
            <w:hyperlink r:id="rId9">
              <w:r>
                <w:rPr>
                  <w:color w:val="1155CC"/>
                  <w:u w:val="single"/>
                </w:rPr>
                <w:t>NSPCC ‘Making sense of relationships’ lesson plans and guidance (pshe-association.org.uk)</w:t>
              </w:r>
            </w:hyperlink>
          </w:p>
          <w:p w14:paraId="00000132" w14:textId="77777777" w:rsidR="00086FD5" w:rsidRDefault="00086FD5"/>
          <w:p w14:paraId="00000133" w14:textId="77777777" w:rsidR="00086FD5" w:rsidRDefault="007940C2">
            <w:hyperlink r:id="rId10">
              <w:r>
                <w:rPr>
                  <w:color w:val="1155CC"/>
                  <w:u w:val="single"/>
                </w:rPr>
                <w:t>Every Mind Matters teaching resources | www.pshe-association.org.uk (pshe-association.org.uk)</w:t>
              </w:r>
            </w:hyperlink>
          </w:p>
          <w:p w14:paraId="00000134" w14:textId="77777777" w:rsidR="00086FD5" w:rsidRDefault="00086FD5"/>
          <w:p w14:paraId="00000135" w14:textId="77777777" w:rsidR="00086FD5" w:rsidRDefault="007940C2">
            <w:hyperlink r:id="rId11">
              <w:r>
                <w:rPr>
                  <w:color w:val="1155CC"/>
                  <w:u w:val="single"/>
                </w:rPr>
                <w:t>NSPCC Share Aware resources | www.pshe-association.org.uk (pshe-association.org.uk)</w:t>
              </w:r>
            </w:hyperlink>
          </w:p>
          <w:p w14:paraId="00000136" w14:textId="77777777" w:rsidR="00086FD5" w:rsidRDefault="00086FD5"/>
          <w:p w14:paraId="00000137" w14:textId="77777777" w:rsidR="00086FD5" w:rsidRDefault="007940C2">
            <w:hyperlink r:id="rId12">
              <w:r>
                <w:rPr>
                  <w:color w:val="1155CC"/>
                  <w:u w:val="single"/>
                </w:rPr>
                <w:t>Trust Me by Childnet | www.pshe-association.org.uk (pshe-association.org.uk)</w:t>
              </w:r>
            </w:hyperlink>
          </w:p>
          <w:p w14:paraId="00000138" w14:textId="77777777" w:rsidR="00086FD5" w:rsidRDefault="00086FD5"/>
          <w:p w14:paraId="00000139" w14:textId="77777777" w:rsidR="00086FD5" w:rsidRDefault="007940C2">
            <w:hyperlink r:id="rId13">
              <w:r>
                <w:rPr>
                  <w:color w:val="1155CC"/>
                  <w:u w:val="single"/>
                </w:rPr>
                <w:t>City of London Police: 'Cyber Detectives' lesson plans, KS2 | www.pshe-association.org.uk (pshe-association.org.uk)</w:t>
              </w:r>
            </w:hyperlink>
          </w:p>
          <w:p w14:paraId="0000013A" w14:textId="77777777" w:rsidR="00086FD5" w:rsidRDefault="00086FD5"/>
          <w:p w14:paraId="0000013B" w14:textId="77777777" w:rsidR="00086FD5" w:rsidRDefault="00086FD5">
            <w:pPr>
              <w:rPr>
                <w:b/>
              </w:rPr>
            </w:pPr>
          </w:p>
          <w:p w14:paraId="0000013C" w14:textId="77777777" w:rsidR="00086FD5" w:rsidRDefault="00086FD5"/>
        </w:tc>
        <w:tc>
          <w:tcPr>
            <w:tcW w:w="2410" w:type="dxa"/>
          </w:tcPr>
          <w:p w14:paraId="0000013D" w14:textId="77777777" w:rsidR="00086FD5" w:rsidRDefault="007940C2">
            <w:r>
              <w:lastRenderedPageBreak/>
              <w:t>CWP Resources</w:t>
            </w:r>
          </w:p>
          <w:p w14:paraId="0000013E" w14:textId="77777777" w:rsidR="00086FD5" w:rsidRDefault="00086FD5"/>
        </w:tc>
        <w:tc>
          <w:tcPr>
            <w:tcW w:w="2409" w:type="dxa"/>
          </w:tcPr>
          <w:p w14:paraId="0000013F" w14:textId="77777777" w:rsidR="00086FD5" w:rsidRDefault="007940C2">
            <w:r>
              <w:t>CWP Resources</w:t>
            </w:r>
          </w:p>
        </w:tc>
        <w:tc>
          <w:tcPr>
            <w:tcW w:w="2410" w:type="dxa"/>
          </w:tcPr>
          <w:p w14:paraId="00000140" w14:textId="77777777" w:rsidR="00086FD5" w:rsidRDefault="007940C2">
            <w:hyperlink r:id="rId14">
              <w:r>
                <w:rPr>
                  <w:color w:val="1155CC"/>
                  <w:u w:val="single"/>
                </w:rPr>
                <w:t xml:space="preserve">NSPCC ‘Making sense of relationships’ lesson plans and guidance </w:t>
              </w:r>
            </w:hyperlink>
          </w:p>
          <w:p w14:paraId="00000141" w14:textId="77777777" w:rsidR="00086FD5" w:rsidRDefault="007940C2">
            <w:hyperlink r:id="rId15">
              <w:r>
                <w:rPr>
                  <w:color w:val="1155CC"/>
                  <w:u w:val="single"/>
                </w:rPr>
                <w:t>(pshe-association.org.uk)</w:t>
              </w:r>
            </w:hyperlink>
          </w:p>
          <w:p w14:paraId="00000142" w14:textId="77777777" w:rsidR="00086FD5" w:rsidRDefault="00086FD5"/>
          <w:p w14:paraId="00000143" w14:textId="77777777" w:rsidR="00086FD5" w:rsidRDefault="007940C2">
            <w:hyperlink r:id="rId16">
              <w:r>
                <w:rPr>
                  <w:color w:val="1155CC"/>
                  <w:u w:val="single"/>
                </w:rPr>
                <w:t>Every Mind Matters teaching resources | www.pshe-association.org.uk (pshe-asso</w:t>
              </w:r>
              <w:r>
                <w:rPr>
                  <w:color w:val="1155CC"/>
                  <w:u w:val="single"/>
                </w:rPr>
                <w:t>ciation.org.uk)</w:t>
              </w:r>
            </w:hyperlink>
          </w:p>
          <w:p w14:paraId="00000144" w14:textId="77777777" w:rsidR="00086FD5" w:rsidRDefault="00086FD5"/>
          <w:p w14:paraId="00000145" w14:textId="77777777" w:rsidR="00086FD5" w:rsidRDefault="007940C2">
            <w:hyperlink r:id="rId17">
              <w:r>
                <w:rPr>
                  <w:color w:val="1155CC"/>
                  <w:u w:val="single"/>
                </w:rPr>
                <w:t>Mental wellbeing | Overview | PHE School Zone</w:t>
              </w:r>
            </w:hyperlink>
          </w:p>
          <w:p w14:paraId="00000146" w14:textId="77777777" w:rsidR="00086FD5" w:rsidRDefault="00086FD5"/>
          <w:p w14:paraId="00000147" w14:textId="77777777" w:rsidR="00086FD5" w:rsidRDefault="00086FD5"/>
        </w:tc>
      </w:tr>
    </w:tbl>
    <w:p w14:paraId="00000148" w14:textId="77777777" w:rsidR="00086FD5" w:rsidRDefault="00086FD5">
      <w:pPr>
        <w:rPr>
          <w:b/>
        </w:rPr>
      </w:pPr>
    </w:p>
    <w:p w14:paraId="00000149" w14:textId="77777777" w:rsidR="00086FD5" w:rsidRDefault="007940C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KEY</w:t>
      </w:r>
    </w:p>
    <w:p w14:paraId="0000014A" w14:textId="77777777" w:rsidR="00086FD5" w:rsidRDefault="007940C2">
      <w:pPr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>HWB = Health and Wellbeing</w:t>
      </w:r>
    </w:p>
    <w:p w14:paraId="0000014B" w14:textId="77777777" w:rsidR="00086FD5" w:rsidRDefault="00086FD5"/>
    <w:p w14:paraId="0000014C" w14:textId="77777777" w:rsidR="00086FD5" w:rsidRDefault="00086FD5">
      <w:pPr>
        <w:rPr>
          <w:b/>
          <w:u w:val="single"/>
        </w:rPr>
      </w:pPr>
    </w:p>
    <w:p w14:paraId="0000014D" w14:textId="77777777" w:rsidR="00086FD5" w:rsidRDefault="00086FD5">
      <w:pPr>
        <w:rPr>
          <w:b/>
        </w:rPr>
      </w:pPr>
    </w:p>
    <w:p w14:paraId="0000014E" w14:textId="77777777" w:rsidR="00086FD5" w:rsidRDefault="007940C2">
      <w:pPr>
        <w:spacing w:after="0"/>
        <w:ind w:left="1080" w:hanging="360"/>
        <w:rPr>
          <w:b/>
          <w:sz w:val="32"/>
          <w:szCs w:val="32"/>
        </w:rPr>
      </w:pPr>
      <w:r>
        <w:rPr>
          <w:rFonts w:ascii="Noto Sans Symbols" w:eastAsia="Noto Sans Symbols" w:hAnsi="Noto Sans Symbols" w:cs="Noto Sans Symbols"/>
          <w:b/>
          <w:sz w:val="32"/>
          <w:szCs w:val="32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b/>
          <w:sz w:val="32"/>
          <w:szCs w:val="32"/>
        </w:rPr>
        <w:t xml:space="preserve">Each lesson to start with a) Setting/Recapping the Ground Rules b) Time to Talk (opportunity to share worries, </w:t>
      </w:r>
      <w:proofErr w:type="gramStart"/>
      <w:r>
        <w:rPr>
          <w:b/>
          <w:sz w:val="32"/>
          <w:szCs w:val="32"/>
        </w:rPr>
        <w:t>subjects</w:t>
      </w:r>
      <w:proofErr w:type="gramEnd"/>
      <w:r>
        <w:rPr>
          <w:b/>
          <w:sz w:val="32"/>
          <w:szCs w:val="32"/>
        </w:rPr>
        <w:t xml:space="preserve"> children wish to discuss, recent events…) c) Reflection of previous lesson d) Baseline assessment – what do the children already know ab</w:t>
      </w:r>
      <w:r>
        <w:rPr>
          <w:b/>
          <w:sz w:val="32"/>
          <w:szCs w:val="32"/>
        </w:rPr>
        <w:t>out lesson focus?</w:t>
      </w:r>
    </w:p>
    <w:p w14:paraId="0000014F" w14:textId="77777777" w:rsidR="00086FD5" w:rsidRDefault="007940C2">
      <w:pPr>
        <w:spacing w:before="240" w:after="240"/>
        <w:ind w:left="1080" w:hanging="360"/>
        <w:rPr>
          <w:b/>
          <w:sz w:val="32"/>
          <w:szCs w:val="32"/>
        </w:rPr>
      </w:pPr>
      <w:r>
        <w:rPr>
          <w:rFonts w:ascii="Noto Sans Symbols" w:eastAsia="Noto Sans Symbols" w:hAnsi="Noto Sans Symbols" w:cs="Noto Sans Symbols"/>
          <w:b/>
          <w:sz w:val="32"/>
          <w:szCs w:val="32"/>
        </w:rPr>
        <w:t>●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b/>
          <w:sz w:val="32"/>
          <w:szCs w:val="32"/>
        </w:rPr>
        <w:t>Anonymous suggestions/questions box to be created and kept in each class</w:t>
      </w:r>
    </w:p>
    <w:p w14:paraId="00000150" w14:textId="77777777" w:rsidR="00086FD5" w:rsidRDefault="00086FD5">
      <w:pPr>
        <w:rPr>
          <w:b/>
          <w:u w:val="single"/>
        </w:rPr>
      </w:pPr>
    </w:p>
    <w:p w14:paraId="00000151" w14:textId="77777777" w:rsidR="00086FD5" w:rsidRDefault="00086FD5">
      <w:pPr>
        <w:rPr>
          <w:b/>
          <w:u w:val="single"/>
        </w:rPr>
      </w:pPr>
    </w:p>
    <w:sectPr w:rsidR="00086FD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D5"/>
    <w:rsid w:val="00086FD5"/>
    <w:rsid w:val="007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D604"/>
  <w15:docId w15:val="{58FE1498-1D6B-4CB3-BEB6-A098A1EF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6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e-association.org.uk/curriculum-and-resources/resources/city-london-police-cyber-detectives-lesson-plans" TargetMode="External"/><Relationship Id="rId13" Type="http://schemas.openxmlformats.org/officeDocument/2006/relationships/hyperlink" Target="https://www.pshe-association.org.uk/curriculum-and-resources/resources/city-london-police-cyber-detectives-lesson-pla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he-association.org.uk/curriculum-and-resources/resources/nspcc-share-aware-resources" TargetMode="External"/><Relationship Id="rId12" Type="http://schemas.openxmlformats.org/officeDocument/2006/relationships/hyperlink" Target="https://www.pshe-association.org.uk/curriculum-and-resources/resources/trust-me-childnet" TargetMode="External"/><Relationship Id="rId17" Type="http://schemas.openxmlformats.org/officeDocument/2006/relationships/hyperlink" Target="https://campaignresources.phe.gov.uk/schools/topics/mental-wellbeing/over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he-association.org.uk/curriculum-and-resources/resources/every-mind-matters-teaching-resourc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she-association.org.uk/curriculum-and-resources/resources/every-mind-matters-teaching-resources" TargetMode="External"/><Relationship Id="rId11" Type="http://schemas.openxmlformats.org/officeDocument/2006/relationships/hyperlink" Target="https://www.pshe-association.org.uk/curriculum-and-resources/resources/nspcc-share-aware-resources" TargetMode="External"/><Relationship Id="rId5" Type="http://schemas.openxmlformats.org/officeDocument/2006/relationships/hyperlink" Target="https://firstaidchampions.redcross.org.uk/" TargetMode="External"/><Relationship Id="rId15" Type="http://schemas.openxmlformats.org/officeDocument/2006/relationships/hyperlink" Target="https://www.pshe-association.org.uk/curriculum-and-resources/resources/nspcc-%E2%80%98making-sense-relationships%E2%80%99-lesson-plans" TargetMode="External"/><Relationship Id="rId10" Type="http://schemas.openxmlformats.org/officeDocument/2006/relationships/hyperlink" Target="https://www.pshe-association.org.uk/curriculum-and-resources/resources/every-mind-matters-teaching-resour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nspcc-%E2%80%98making-sense-relationships%E2%80%99-lesson-plans" TargetMode="External"/><Relationship Id="rId14" Type="http://schemas.openxmlformats.org/officeDocument/2006/relationships/hyperlink" Target="https://www.pshe-association.org.uk/curriculum-and-resources/resources/nspcc-%E2%80%98making-sense-relationships%E2%80%99-lesson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6EoNnmoRO+xI5bvpCK3S+BZ2g==">AMUW2mXt/QX9RNN474i7Z8ol2IxHUaaf16gwLab0UlGEM2vEXgccjISLdxLwBZRrSfBY6lI5Z9qF+oYQmQOJFgDxuVNJTdb2RJ8fI+T4CTSOy6Hz3GUfHuw=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BROWN</dc:creator>
  <cp:lastModifiedBy>Ginette Brown</cp:lastModifiedBy>
  <cp:revision>2</cp:revision>
  <dcterms:created xsi:type="dcterms:W3CDTF">2021-07-06T14:53:00Z</dcterms:created>
  <dcterms:modified xsi:type="dcterms:W3CDTF">2021-07-06T14:53:00Z</dcterms:modified>
</cp:coreProperties>
</file>